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73E45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14:paraId="15D8324B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10CB0C67" w14:textId="4B1447A5" w:rsidR="00BE1443" w:rsidRPr="001F697D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ВЫБРАЕМ БЕЗОПАСНЫЙ ЛЕТНИЙ ЛАГЕРЬ ДЛЯ СВОЕГО РЕБЕНКА</w:t>
      </w:r>
    </w:p>
    <w:p w14:paraId="58A77A3F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Планируя летний отдых ребенка в загородном лагере, Вы стараетесь, чтобы он был максимально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полезными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14:paraId="0AD39A75" w14:textId="2B6B2CED" w:rsidR="00BE1443" w:rsidRPr="001F697D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14:paraId="114CE1C8" w14:textId="242F7124" w:rsidR="00BE1443" w:rsidRPr="001F697D" w:rsidRDefault="001F697D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  <w:u w:val="single"/>
        </w:rPr>
      </w:pPr>
      <w:r w:rsidRPr="001F697D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  <w:u w:val="single"/>
        </w:rPr>
        <w:t>ОБРАТИТЕ ВНИМАНИЕ НА НАШИ РЕКОМЕНДАЦИИ!</w:t>
      </w:r>
    </w:p>
    <w:p w14:paraId="4D7E66E2" w14:textId="77777777" w:rsidR="00BE1443" w:rsidRPr="00E1286B" w:rsidRDefault="00BE1443" w:rsidP="001F697D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14:paraId="053DD2E8" w14:textId="77777777" w:rsidR="00BE1443" w:rsidRPr="00E1286B" w:rsidRDefault="00BE1443" w:rsidP="001F697D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Знайте, что в каждом регионе (области, крае, республике) есть уполномоченный орган по организации отдыха и оздоровления детей, который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координирует эту работу и ведет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14:paraId="2FD0C9DA" w14:textId="77777777" w:rsidR="00BE1443" w:rsidRPr="00E1286B" w:rsidRDefault="00BE1443" w:rsidP="001F697D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Уполномоченным органом власти в Тульской области является министерство труда и социальной защиты Тульской области (отдел по вопросам отдыха и оздоровления департамента по вопросам семьи и демографии, 8 (4872) 24-51-99).</w:t>
      </w:r>
    </w:p>
    <w:p w14:paraId="28767A0A" w14:textId="06BE254E" w:rsidR="001F697D" w:rsidRDefault="00BE1443" w:rsidP="001F697D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труда и социальной защиты Тульской области или пройдя по </w:t>
      </w:r>
      <w:r w:rsidR="001F697D">
        <w:rPr>
          <w:rFonts w:ascii="PT Astra Serif" w:eastAsia="Open Sans" w:hAnsi="PT Astra Serif" w:cs="Open Sans"/>
          <w:color w:val="000000" w:themeColor="text1"/>
          <w:sz w:val="28"/>
          <w:szCs w:val="28"/>
        </w:rPr>
        <w:t>ссылке: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</w:t>
      </w:r>
    </w:p>
    <w:p w14:paraId="77DC732E" w14:textId="34FA7097" w:rsidR="00BE1443" w:rsidRPr="00E1286B" w:rsidRDefault="001F697D" w:rsidP="001F697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hyperlink r:id="rId8" w:history="1">
        <w:r w:rsidRPr="000E5772">
          <w:rPr>
            <w:rStyle w:val="a4"/>
            <w:rFonts w:ascii="PT Astra Serif" w:hAnsi="PT Astra Serif"/>
            <w:sz w:val="28"/>
            <w:szCs w:val="28"/>
          </w:rPr>
          <w:t>https://mintrud.tularegion.ru/otdykh-detey-i-ikh-ozdorovlenie/reestry1/2023-god</w:t>
        </w:r>
      </w:hyperlink>
      <w:r>
        <w:rPr>
          <w:rFonts w:ascii="PT Astra Serif" w:hAnsi="PT Astra Serif"/>
          <w:sz w:val="28"/>
          <w:szCs w:val="28"/>
        </w:rPr>
        <w:t xml:space="preserve"> </w:t>
      </w:r>
      <w:r w:rsidR="00BE1443"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</w:t>
      </w:r>
      <w:r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</w:t>
      </w:r>
    </w:p>
    <w:p w14:paraId="5F3B9462" w14:textId="77777777" w:rsidR="00BE1443" w:rsidRPr="00E1286B" w:rsidRDefault="00BE1443" w:rsidP="001F697D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14:paraId="3CD547CE" w14:textId="3FB9C882" w:rsidR="00BE1443" w:rsidRPr="00E1286B" w:rsidRDefault="00BE1443" w:rsidP="001F697D">
      <w:pPr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14:paraId="47A9C9A6" w14:textId="77777777" w:rsidR="001F697D" w:rsidRPr="001F697D" w:rsidRDefault="00BE1443" w:rsidP="001F697D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 xml:space="preserve">ВАЖНО! </w:t>
      </w:r>
    </w:p>
    <w:p w14:paraId="5D307164" w14:textId="57A9B481" w:rsidR="00BE1443" w:rsidRPr="00E1286B" w:rsidRDefault="00BE1443" w:rsidP="001F697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Ознакомьтесь с сайтом лагеря.</w:t>
      </w:r>
    </w:p>
    <w:p w14:paraId="267AF514" w14:textId="77777777" w:rsidR="00BE1443" w:rsidRPr="00E1286B" w:rsidRDefault="00BE1443" w:rsidP="001F697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14:paraId="0DD98482" w14:textId="247E927B" w:rsidR="00BE1443" w:rsidRPr="001F697D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14:paraId="26C63574" w14:textId="77777777" w:rsidR="001F697D" w:rsidRPr="001F697D" w:rsidRDefault="00BE1443" w:rsidP="001F697D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 xml:space="preserve">ВАЖНО! </w:t>
      </w:r>
    </w:p>
    <w:p w14:paraId="6CBD23E6" w14:textId="1CFD6288" w:rsidR="00BE1443" w:rsidRPr="00E1286B" w:rsidRDefault="00BE1443" w:rsidP="001F697D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Обсудите с ребенком предстоящий отдых.</w:t>
      </w:r>
    </w:p>
    <w:p w14:paraId="2F1722FF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Максимально подробно расскажите ребенку, что его ждет на отдыхе. Как правило, адаптация ребенка в лагере проходит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в первые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5-7 дней. Чем больше информации получит ребенок от Вас, тем лучше он сможет психологически подготовиться к предстоящей поездке.</w:t>
      </w:r>
    </w:p>
    <w:p w14:paraId="25A64E9B" w14:textId="77777777" w:rsidR="00BE1443" w:rsidRPr="00E1286B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Расскажите ребенку, что он будет находиться вдали от дома, </w:t>
      </w:r>
      <w:proofErr w:type="gramStart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и</w:t>
      </w:r>
      <w:proofErr w:type="gramEnd"/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14:paraId="7091DB4E" w14:textId="47E96448" w:rsidR="00BE1443" w:rsidRDefault="00BE1443" w:rsidP="001F69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sectPr w:rsidR="00BE1443" w:rsidSect="001F697D">
      <w:pgSz w:w="11906" w:h="16838" w:code="9"/>
      <w:pgMar w:top="851" w:right="851" w:bottom="851" w:left="1134" w:header="0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D0B66" w14:textId="77777777" w:rsidR="003B2B56" w:rsidRDefault="003B2B56" w:rsidP="00140B00">
      <w:pPr>
        <w:spacing w:after="0" w:line="240" w:lineRule="auto"/>
      </w:pPr>
      <w:r>
        <w:separator/>
      </w:r>
    </w:p>
  </w:endnote>
  <w:endnote w:type="continuationSeparator" w:id="0">
    <w:p w14:paraId="495C5DF0" w14:textId="77777777" w:rsidR="003B2B56" w:rsidRDefault="003B2B56" w:rsidP="0014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457FB" w14:textId="77777777" w:rsidR="003B2B56" w:rsidRDefault="003B2B56" w:rsidP="00140B00">
      <w:pPr>
        <w:spacing w:after="0" w:line="240" w:lineRule="auto"/>
      </w:pPr>
      <w:r>
        <w:separator/>
      </w:r>
    </w:p>
  </w:footnote>
  <w:footnote w:type="continuationSeparator" w:id="0">
    <w:p w14:paraId="4080BE3B" w14:textId="77777777" w:rsidR="003B2B56" w:rsidRDefault="003B2B56" w:rsidP="0014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1AD"/>
    <w:multiLevelType w:val="multilevel"/>
    <w:tmpl w:val="3190B4E4"/>
    <w:lvl w:ilvl="0">
      <w:start w:val="1"/>
      <w:numFmt w:val="bullet"/>
      <w:lvlText w:val="-"/>
      <w:lvlJc w:val="left"/>
      <w:pPr>
        <w:ind w:left="360" w:hanging="360"/>
      </w:pPr>
      <w:rPr>
        <w:rFonts w:ascii="Tunga" w:hAnsi="Tung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8B17BD5"/>
    <w:multiLevelType w:val="multilevel"/>
    <w:tmpl w:val="D0E2ED9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64" w:hanging="123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9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9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9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1D044FF7"/>
    <w:multiLevelType w:val="hybridMultilevel"/>
    <w:tmpl w:val="4F469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29C2"/>
    <w:multiLevelType w:val="multilevel"/>
    <w:tmpl w:val="67C09B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9BC04AD"/>
    <w:multiLevelType w:val="multilevel"/>
    <w:tmpl w:val="404C139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012C4"/>
    <w:multiLevelType w:val="hybridMultilevel"/>
    <w:tmpl w:val="5FBE99DE"/>
    <w:lvl w:ilvl="0" w:tplc="6A721726">
      <w:start w:val="1"/>
      <w:numFmt w:val="decimal"/>
      <w:lvlText w:val="%1."/>
      <w:lvlJc w:val="left"/>
      <w:pPr>
        <w:ind w:left="2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0AFD4">
      <w:numFmt w:val="bullet"/>
      <w:lvlText w:val="•"/>
      <w:lvlJc w:val="left"/>
      <w:pPr>
        <w:ind w:left="1208" w:hanging="293"/>
      </w:pPr>
      <w:rPr>
        <w:lang w:val="ru-RU" w:eastAsia="en-US" w:bidi="ar-SA"/>
      </w:rPr>
    </w:lvl>
    <w:lvl w:ilvl="2" w:tplc="0314957A">
      <w:numFmt w:val="bullet"/>
      <w:lvlText w:val="•"/>
      <w:lvlJc w:val="left"/>
      <w:pPr>
        <w:ind w:left="2197" w:hanging="293"/>
      </w:pPr>
      <w:rPr>
        <w:lang w:val="ru-RU" w:eastAsia="en-US" w:bidi="ar-SA"/>
      </w:rPr>
    </w:lvl>
    <w:lvl w:ilvl="3" w:tplc="E9A02808">
      <w:numFmt w:val="bullet"/>
      <w:lvlText w:val="•"/>
      <w:lvlJc w:val="left"/>
      <w:pPr>
        <w:ind w:left="3185" w:hanging="293"/>
      </w:pPr>
      <w:rPr>
        <w:lang w:val="ru-RU" w:eastAsia="en-US" w:bidi="ar-SA"/>
      </w:rPr>
    </w:lvl>
    <w:lvl w:ilvl="4" w:tplc="374E2152">
      <w:numFmt w:val="bullet"/>
      <w:lvlText w:val="•"/>
      <w:lvlJc w:val="left"/>
      <w:pPr>
        <w:ind w:left="4174" w:hanging="293"/>
      </w:pPr>
      <w:rPr>
        <w:lang w:val="ru-RU" w:eastAsia="en-US" w:bidi="ar-SA"/>
      </w:rPr>
    </w:lvl>
    <w:lvl w:ilvl="5" w:tplc="89ECA416">
      <w:numFmt w:val="bullet"/>
      <w:lvlText w:val="•"/>
      <w:lvlJc w:val="left"/>
      <w:pPr>
        <w:ind w:left="5163" w:hanging="293"/>
      </w:pPr>
      <w:rPr>
        <w:lang w:val="ru-RU" w:eastAsia="en-US" w:bidi="ar-SA"/>
      </w:rPr>
    </w:lvl>
    <w:lvl w:ilvl="6" w:tplc="72E8936A">
      <w:numFmt w:val="bullet"/>
      <w:lvlText w:val="•"/>
      <w:lvlJc w:val="left"/>
      <w:pPr>
        <w:ind w:left="6151" w:hanging="293"/>
      </w:pPr>
      <w:rPr>
        <w:lang w:val="ru-RU" w:eastAsia="en-US" w:bidi="ar-SA"/>
      </w:rPr>
    </w:lvl>
    <w:lvl w:ilvl="7" w:tplc="B7A4B6A4">
      <w:numFmt w:val="bullet"/>
      <w:lvlText w:val="•"/>
      <w:lvlJc w:val="left"/>
      <w:pPr>
        <w:ind w:left="7140" w:hanging="293"/>
      </w:pPr>
      <w:rPr>
        <w:lang w:val="ru-RU" w:eastAsia="en-US" w:bidi="ar-SA"/>
      </w:rPr>
    </w:lvl>
    <w:lvl w:ilvl="8" w:tplc="31641188">
      <w:numFmt w:val="bullet"/>
      <w:lvlText w:val="•"/>
      <w:lvlJc w:val="left"/>
      <w:pPr>
        <w:ind w:left="8129" w:hanging="293"/>
      </w:pPr>
      <w:rPr>
        <w:lang w:val="ru-RU" w:eastAsia="en-US" w:bidi="ar-SA"/>
      </w:rPr>
    </w:lvl>
  </w:abstractNum>
  <w:abstractNum w:abstractNumId="7">
    <w:nsid w:val="633C39FF"/>
    <w:multiLevelType w:val="hybridMultilevel"/>
    <w:tmpl w:val="79F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D7197"/>
    <w:multiLevelType w:val="hybridMultilevel"/>
    <w:tmpl w:val="08B0C7C6"/>
    <w:lvl w:ilvl="0" w:tplc="89D41316">
      <w:start w:val="1"/>
      <w:numFmt w:val="bullet"/>
      <w:lvlText w:val="–"/>
      <w:lvlJc w:val="left"/>
      <w:pPr>
        <w:ind w:left="1843" w:hanging="360"/>
      </w:pPr>
      <w:rPr>
        <w:rFonts w:ascii="Arial" w:eastAsia="Arial" w:hAnsi="Arial" w:cs="Arial"/>
      </w:rPr>
    </w:lvl>
    <w:lvl w:ilvl="1" w:tplc="8F60D36C">
      <w:start w:val="1"/>
      <w:numFmt w:val="bullet"/>
      <w:lvlText w:val="o"/>
      <w:lvlJc w:val="left"/>
      <w:pPr>
        <w:ind w:left="2563" w:hanging="360"/>
      </w:pPr>
      <w:rPr>
        <w:rFonts w:ascii="Courier New" w:eastAsia="Courier New" w:hAnsi="Courier New" w:cs="Courier New"/>
      </w:rPr>
    </w:lvl>
    <w:lvl w:ilvl="2" w:tplc="7FAEA8FC">
      <w:start w:val="1"/>
      <w:numFmt w:val="bullet"/>
      <w:lvlText w:val="§"/>
      <w:lvlJc w:val="left"/>
      <w:pPr>
        <w:ind w:left="3283" w:hanging="360"/>
      </w:pPr>
      <w:rPr>
        <w:rFonts w:ascii="Wingdings" w:eastAsia="Wingdings" w:hAnsi="Wingdings" w:cs="Wingdings"/>
      </w:rPr>
    </w:lvl>
    <w:lvl w:ilvl="3" w:tplc="63B22C6E">
      <w:start w:val="1"/>
      <w:numFmt w:val="bullet"/>
      <w:lvlText w:val="·"/>
      <w:lvlJc w:val="left"/>
      <w:pPr>
        <w:ind w:left="4003" w:hanging="360"/>
      </w:pPr>
      <w:rPr>
        <w:rFonts w:ascii="Symbol" w:eastAsia="Symbol" w:hAnsi="Symbol" w:cs="Symbol"/>
      </w:rPr>
    </w:lvl>
    <w:lvl w:ilvl="4" w:tplc="F21A919C">
      <w:start w:val="1"/>
      <w:numFmt w:val="bullet"/>
      <w:lvlText w:val="o"/>
      <w:lvlJc w:val="left"/>
      <w:pPr>
        <w:ind w:left="4723" w:hanging="360"/>
      </w:pPr>
      <w:rPr>
        <w:rFonts w:ascii="Courier New" w:eastAsia="Courier New" w:hAnsi="Courier New" w:cs="Courier New"/>
      </w:rPr>
    </w:lvl>
    <w:lvl w:ilvl="5" w:tplc="885801FA">
      <w:start w:val="1"/>
      <w:numFmt w:val="bullet"/>
      <w:lvlText w:val="§"/>
      <w:lvlJc w:val="left"/>
      <w:pPr>
        <w:ind w:left="5443" w:hanging="360"/>
      </w:pPr>
      <w:rPr>
        <w:rFonts w:ascii="Wingdings" w:eastAsia="Wingdings" w:hAnsi="Wingdings" w:cs="Wingdings"/>
      </w:rPr>
    </w:lvl>
    <w:lvl w:ilvl="6" w:tplc="143A3DD2">
      <w:start w:val="1"/>
      <w:numFmt w:val="bullet"/>
      <w:lvlText w:val="·"/>
      <w:lvlJc w:val="left"/>
      <w:pPr>
        <w:ind w:left="6163" w:hanging="360"/>
      </w:pPr>
      <w:rPr>
        <w:rFonts w:ascii="Symbol" w:eastAsia="Symbol" w:hAnsi="Symbol" w:cs="Symbol"/>
      </w:rPr>
    </w:lvl>
    <w:lvl w:ilvl="7" w:tplc="2C32F728">
      <w:start w:val="1"/>
      <w:numFmt w:val="bullet"/>
      <w:lvlText w:val="o"/>
      <w:lvlJc w:val="left"/>
      <w:pPr>
        <w:ind w:left="6883" w:hanging="360"/>
      </w:pPr>
      <w:rPr>
        <w:rFonts w:ascii="Courier New" w:eastAsia="Courier New" w:hAnsi="Courier New" w:cs="Courier New"/>
      </w:rPr>
    </w:lvl>
    <w:lvl w:ilvl="8" w:tplc="81806EAA">
      <w:start w:val="1"/>
      <w:numFmt w:val="bullet"/>
      <w:lvlText w:val="§"/>
      <w:lvlJc w:val="left"/>
      <w:pPr>
        <w:ind w:left="7603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B8"/>
    <w:rsid w:val="0002301B"/>
    <w:rsid w:val="0003361E"/>
    <w:rsid w:val="00065EAD"/>
    <w:rsid w:val="00070185"/>
    <w:rsid w:val="000755AA"/>
    <w:rsid w:val="000A108F"/>
    <w:rsid w:val="001050C4"/>
    <w:rsid w:val="0013097D"/>
    <w:rsid w:val="00140B00"/>
    <w:rsid w:val="00152709"/>
    <w:rsid w:val="001C7476"/>
    <w:rsid w:val="001D064C"/>
    <w:rsid w:val="001D1808"/>
    <w:rsid w:val="001F697D"/>
    <w:rsid w:val="00237A34"/>
    <w:rsid w:val="002965CE"/>
    <w:rsid w:val="002E15FF"/>
    <w:rsid w:val="0030127D"/>
    <w:rsid w:val="00315D2D"/>
    <w:rsid w:val="00334617"/>
    <w:rsid w:val="00337D5B"/>
    <w:rsid w:val="00377E27"/>
    <w:rsid w:val="003B2B56"/>
    <w:rsid w:val="00405F76"/>
    <w:rsid w:val="00425EFD"/>
    <w:rsid w:val="0044106D"/>
    <w:rsid w:val="004A0740"/>
    <w:rsid w:val="00561A0D"/>
    <w:rsid w:val="00634DBF"/>
    <w:rsid w:val="00682DA4"/>
    <w:rsid w:val="007251B8"/>
    <w:rsid w:val="007728E6"/>
    <w:rsid w:val="00781947"/>
    <w:rsid w:val="00792B59"/>
    <w:rsid w:val="008156D4"/>
    <w:rsid w:val="00861244"/>
    <w:rsid w:val="0086418D"/>
    <w:rsid w:val="00871EEE"/>
    <w:rsid w:val="008C426F"/>
    <w:rsid w:val="00901D8E"/>
    <w:rsid w:val="0090608B"/>
    <w:rsid w:val="00934239"/>
    <w:rsid w:val="0099175E"/>
    <w:rsid w:val="009A3473"/>
    <w:rsid w:val="00A45DE0"/>
    <w:rsid w:val="00A9004E"/>
    <w:rsid w:val="00AB75B5"/>
    <w:rsid w:val="00BE1443"/>
    <w:rsid w:val="00C36492"/>
    <w:rsid w:val="00C641FE"/>
    <w:rsid w:val="00C741C9"/>
    <w:rsid w:val="00C82500"/>
    <w:rsid w:val="00CB6E2A"/>
    <w:rsid w:val="00CF3015"/>
    <w:rsid w:val="00D06C13"/>
    <w:rsid w:val="00D311F7"/>
    <w:rsid w:val="00D56485"/>
    <w:rsid w:val="00D910E8"/>
    <w:rsid w:val="00D942C0"/>
    <w:rsid w:val="00DB7F25"/>
    <w:rsid w:val="00E55F17"/>
    <w:rsid w:val="00E902FE"/>
    <w:rsid w:val="00F15C76"/>
    <w:rsid w:val="00F210E0"/>
    <w:rsid w:val="00F63998"/>
    <w:rsid w:val="00F67E7B"/>
    <w:rsid w:val="00F7646C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6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C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D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07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4A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C74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7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741C9"/>
    <w:pPr>
      <w:widowControl w:val="0"/>
      <w:suppressAutoHyphens/>
      <w:snapToGrid w:val="0"/>
      <w:spacing w:before="160" w:after="0" w:line="360" w:lineRule="auto"/>
      <w:ind w:firstLine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4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0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0B00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40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B00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B00"/>
  </w:style>
  <w:style w:type="paragraph" w:styleId="aa">
    <w:name w:val="footnote text"/>
    <w:basedOn w:val="a"/>
    <w:link w:val="ab"/>
    <w:uiPriority w:val="99"/>
    <w:semiHidden/>
    <w:unhideWhenUsed/>
    <w:rsid w:val="00140B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0B00"/>
    <w:rPr>
      <w:sz w:val="20"/>
      <w:szCs w:val="20"/>
    </w:rPr>
  </w:style>
  <w:style w:type="table" w:customStyle="1" w:styleId="21">
    <w:name w:val="Сетка таблицы2"/>
    <w:basedOn w:val="a1"/>
    <w:next w:val="a3"/>
    <w:rsid w:val="0014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имвол сноски"/>
    <w:qFormat/>
    <w:rsid w:val="00140B00"/>
  </w:style>
  <w:style w:type="table" w:customStyle="1" w:styleId="33">
    <w:name w:val="Сетка таблицы3"/>
    <w:basedOn w:val="a1"/>
    <w:next w:val="a3"/>
    <w:rsid w:val="00334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346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D942C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942C0"/>
  </w:style>
  <w:style w:type="table" w:customStyle="1" w:styleId="4">
    <w:name w:val="Сетка таблицы4"/>
    <w:basedOn w:val="a1"/>
    <w:next w:val="a3"/>
    <w:uiPriority w:val="39"/>
    <w:rsid w:val="00D942C0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6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semiHidden/>
    <w:unhideWhenUsed/>
    <w:rsid w:val="00F67E7B"/>
    <w:rPr>
      <w:vertAlign w:val="superscript"/>
    </w:rPr>
  </w:style>
  <w:style w:type="table" w:customStyle="1" w:styleId="6">
    <w:name w:val="Сетка таблицы6"/>
    <w:basedOn w:val="a1"/>
    <w:next w:val="a3"/>
    <w:rsid w:val="00CB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965CE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3"/>
    <w:uiPriority w:val="59"/>
    <w:rsid w:val="000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C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D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07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4A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C74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7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741C9"/>
    <w:pPr>
      <w:widowControl w:val="0"/>
      <w:suppressAutoHyphens/>
      <w:snapToGrid w:val="0"/>
      <w:spacing w:before="160" w:after="0" w:line="360" w:lineRule="auto"/>
      <w:ind w:firstLine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4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0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0B00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40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B00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B00"/>
  </w:style>
  <w:style w:type="paragraph" w:styleId="aa">
    <w:name w:val="footnote text"/>
    <w:basedOn w:val="a"/>
    <w:link w:val="ab"/>
    <w:uiPriority w:val="99"/>
    <w:semiHidden/>
    <w:unhideWhenUsed/>
    <w:rsid w:val="00140B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0B00"/>
    <w:rPr>
      <w:sz w:val="20"/>
      <w:szCs w:val="20"/>
    </w:rPr>
  </w:style>
  <w:style w:type="table" w:customStyle="1" w:styleId="21">
    <w:name w:val="Сетка таблицы2"/>
    <w:basedOn w:val="a1"/>
    <w:next w:val="a3"/>
    <w:rsid w:val="0014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Символ сноски"/>
    <w:qFormat/>
    <w:rsid w:val="00140B00"/>
  </w:style>
  <w:style w:type="table" w:customStyle="1" w:styleId="33">
    <w:name w:val="Сетка таблицы3"/>
    <w:basedOn w:val="a1"/>
    <w:next w:val="a3"/>
    <w:rsid w:val="00334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346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D942C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942C0"/>
  </w:style>
  <w:style w:type="table" w:customStyle="1" w:styleId="4">
    <w:name w:val="Сетка таблицы4"/>
    <w:basedOn w:val="a1"/>
    <w:next w:val="a3"/>
    <w:uiPriority w:val="39"/>
    <w:rsid w:val="00D942C0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6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basedOn w:val="a0"/>
    <w:uiPriority w:val="99"/>
    <w:semiHidden/>
    <w:unhideWhenUsed/>
    <w:rsid w:val="00F67E7B"/>
    <w:rPr>
      <w:vertAlign w:val="superscript"/>
    </w:rPr>
  </w:style>
  <w:style w:type="table" w:customStyle="1" w:styleId="6">
    <w:name w:val="Сетка таблицы6"/>
    <w:basedOn w:val="a1"/>
    <w:next w:val="a3"/>
    <w:rsid w:val="00CB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965CE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3"/>
    <w:uiPriority w:val="59"/>
    <w:rsid w:val="000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tularegion.ru/otdykh-detey-i-ikh-ozdorovlenie/reestry1/2023-go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2024-12-05T12:35:00Z</dcterms:created>
  <dcterms:modified xsi:type="dcterms:W3CDTF">2024-12-05T12:35:00Z</dcterms:modified>
</cp:coreProperties>
</file>